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0"/>
          <w:szCs w:val="30"/>
          <w:shd w:val="clear" w:fill="FFFFFF"/>
        </w:rPr>
        <w:t>山东省财政改革发展重大课题招标公告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新时代新要求，财政改革任务更加艰巨繁重。为切实加强改革发展中财政领域重大理论现实问题的研究，山东省财政厅财政改革发展重大课题面向全社会公开招标，现将有关事项公告如下：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一、招标课题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(一)防范化解重大风险财政对策研究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研究参考：坚持底线思维，加强重大风险隐患研究，深入分析财政经济运行中存在的问题和原因，充分发挥财政职能作用，研究提出防范化解重大风险的措施建议，积极应对改革发展中面临的新问题新挑战。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(二)支持高质量发展财政政策研究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研究参考：在全面梳理财政支持新旧动能转换等政策实施效果的基础上，聚焦“十强产业”中体量大、财税贡献度高的优势制造业行业，研究提出更加精准的支持经济高质量发展的财政政策措施。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(三)创新重大基础设施投融资机制研究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研究参考：围绕重大基础设施建设，研究探索运用市场化方式解决融资难题，创新投融资机制，突破资金制约瓶颈，为重大基础设施建设提供保障。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(四)财政可持续发展问题研究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研究参考：针对当前财政运行面临的矛盾和难题，深入分析影响我省财政可持续发展的因素，研究提出财政可持续发展的思路与对策。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(五)财政支持实施乡村振兴战略政策研究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落实中央和省委、省政府关于实施乡村振兴战略、打造乡村振兴齐鲁样板的部署要求，立足我省农业大省实际，深入分析当前财政支农政策存在的问题，积极借鉴先进省份经验做法，研究提出完善财政支持实施乡村振兴战略政策措施的思路建议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(六)财政履行国有金融资本出资人研究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围绕落实《关于完善国有金融资本管理的指导意见》(中发〔2018〕25号)文件精神，按照省委、省政府工作要求，在对我省国有金融资本进行全面摸底基础上，充分借鉴先进省份经验做法，研究提出财政履行国有金融资本出资人职责、完善省级国有金融资本管理的思路建议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(七)统筹政府公共资源运作机制研究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研究参考：深入分析我省在统筹政府公共资源方面的制约因素，研究提出统筹政府公共资源运作机制的措施建议，进一步提高政府公共资源配置效率和效益。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二、课题研究要求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坚持以马克思列宁主义、毛泽东思想、邓小平理论、“三个代表”重要思想、科学发展观、习近平新时代中国特色社会主义思想为指导，全面贯彻党的十九大和十九届二中、三中全会精神，立足山东省经济社会发展实际，在深入广泛调研的基础上，借鉴国内外经验，紧紧围绕如何适应新时代发展要求，提出有理论支撑和应用价值的对策思路、政策建议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三、申报范围及申请人条件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面向国内具有较强研究能力和较好研究条件的高等院校、研究机构、智库或专家团队。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申请人应具备以下条件：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1.认真贯彻落实习近平新时代中国特色社会主义思想，熟悉党和国家方针政策及山东省委、省政府重大决策部署;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2.掌握国内外经济社会发展趋势，了解山东财政经济发展状况;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3.具备相应研究能力和研究工作的必要条件;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4.课题负责人每年度只能申报一个招标课题，并亲自组织开展实质性研究工作。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四、申报要求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1.申报材料：申请人需填写《山东省财政改革发展重大课题招标申请书》和《论证活页》。上述材料可登陆山东社科规划网或山东省财政厅门户网站查询下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highlight w:val="yellow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2.填写要求：申请人按照申报材料说明和要求，如实填写。《申请书》须由申请人所在单位签署审核意见并加盖单位公章。为确保评标的公平公正，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highlight w:val="yellow"/>
          <w:shd w:val="clear" w:fill="FFFFFF"/>
        </w:rPr>
        <w:t>《论证活页》不得出现申请人及成员的相关信息，否则视为无效标书。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3.时限要求：课题完成时间原则上不超过五个月。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4.材料提交：材料提交受理时间为2019年4月19日至5月19日，逾期不予受理。申报材料包括：经单位签署审核意见的《申请书》和《论证活页》(一律用计算机填写，A3纸双面印制、中缝装订，各6份)。纸质材料邮寄至山东省财政厅1813房间(以邮戳时间为准)，同时将电子版发送至sdczkxyjs@163.com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五、成果形式和结项要求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项目结项须报送研究报告进行鉴定，同时附送课题立项后在有国家正式刊号期刊上发表的、与立项课题相关的阶段性研究成果。研究成果获得省级领导肯定性批示的，经审核后可免于鉴定直接予以结项。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项目阶段性成果以及最终成果均须注明“山东省社科规划研究项目”、“山东省财政改革发展重大课题”字样。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六、课题立项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中标课题将作为山东省社科规划重大招标课题予以立项。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七、联系方式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招标单位：山东省财政厅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邮寄地址：山东省济南市市中区济大路3号山东省财政厅1813室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邮政编码：250002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　　联系人：商琪 0531-82669827 范凯 0531-82669916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     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     1、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instrText xml:space="preserve"> HYPERLINK "http://sdsk.sdchina.com/files/file/20190419/20190419090227_3916.doc" \t "http://sdsk.sdchina.com/show/_blank"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山东省财政改革发展重大课题招标申请书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     2、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instrText xml:space="preserve"> HYPERLINK "http://sdsk.sdchina.com/files/file/20190419/20190419090309_5290.doc" \t "http://sdsk.sdchina.com/show/_blank"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山东省财政改革发展重大课题论证活页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  <w:u w:val="none"/>
          <w:shd w:val="clear" w:fill="FFFFFF"/>
        </w:rPr>
        <w:fldChar w:fldCharType="end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60CEE"/>
    <w:rsid w:val="21D55816"/>
    <w:rsid w:val="57D31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溪水叮咚</cp:lastModifiedBy>
  <dcterms:modified xsi:type="dcterms:W3CDTF">2019-04-22T05:52:56Z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2052-11.1.0.8584</vt:lpwstr>
  </property>
</Properties>
</file>